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481" w:rsidRDefault="00B63481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i/>
          <w:iCs/>
          <w:color w:val="0000FF"/>
          <w:sz w:val="30"/>
          <w:lang w:eastAsia="ru-RU"/>
        </w:rPr>
      </w:pPr>
      <w:r>
        <w:rPr>
          <w:rFonts w:ascii="Georgia" w:eastAsia="Times New Roman" w:hAnsi="Georgia" w:cs="Times New Roman"/>
          <w:i/>
          <w:iCs/>
          <w:color w:val="0000FF"/>
          <w:sz w:val="30"/>
          <w:lang w:eastAsia="ru-RU"/>
        </w:rPr>
        <w:t>Конфликт интересов педагогического работника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i/>
          <w:iCs/>
          <w:color w:val="0000FF"/>
          <w:sz w:val="30"/>
          <w:lang w:eastAsia="ru-RU"/>
        </w:rPr>
        <w:t>Общие положения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Конфликт интересов – это ситуация, при которой личная заинтересованность, например, госслужащего,  влияет или может повлиять на объективное исполнение им должностных обязанностей и при которой возникает или может возникнуть противоречие между его личной заинтересованностью и законными интересами других лиц, способное привести к причинению вреда таким законным интересам.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Под личной заинтересованностью  понимается возможность получения, служащим при исполнении им должностных обязанностей доходов в денежной либо натуральной форме, доходов в виде материальной выгоды непосредственно для себя или лиц близкого родства или свойства, а также для граждан или организаций, с которыми служащий связан финансовыми или иными обязательствами.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Следовательно, конфликт интересов — одна из разновидностей конфликтной ситуации, где на один интересный предмет претендуют две (или более сторон).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>
        <w:rPr>
          <w:rFonts w:ascii="Georgia" w:eastAsia="Times New Roman" w:hAnsi="Georgia" w:cs="Times New Roman"/>
          <w:i/>
          <w:iCs/>
          <w:color w:val="0000FF"/>
          <w:sz w:val="30"/>
          <w:szCs w:val="30"/>
          <w:lang w:eastAsia="ru-RU"/>
        </w:rPr>
        <w:t xml:space="preserve">Что </w:t>
      </w:r>
      <w:r w:rsidRPr="004B0A54">
        <w:rPr>
          <w:rFonts w:ascii="Georgia" w:eastAsia="Times New Roman" w:hAnsi="Georgia" w:cs="Times New Roman"/>
          <w:i/>
          <w:iCs/>
          <w:color w:val="0000FF"/>
          <w:sz w:val="30"/>
          <w:szCs w:val="30"/>
          <w:lang w:eastAsia="ru-RU"/>
        </w:rPr>
        <w:t>делать</w:t>
      </w:r>
      <w:r w:rsidRPr="004B0A54">
        <w:rPr>
          <w:rFonts w:ascii="Georgia" w:eastAsia="Times New Roman" w:hAnsi="Georgia" w:cs="Times New Roman"/>
          <w:i/>
          <w:iCs/>
          <w:color w:val="000000"/>
          <w:sz w:val="30"/>
          <w:szCs w:val="30"/>
          <w:lang w:eastAsia="ru-RU"/>
        </w:rPr>
        <w:t>?</w:t>
      </w:r>
      <w:r w:rsidRPr="004B0A54">
        <w:rPr>
          <w:rFonts w:ascii="Georgia" w:eastAsia="Times New Roman" w:hAnsi="Georgia" w:cs="Times New Roman"/>
          <w:i/>
          <w:iCs/>
          <w:color w:val="000000"/>
          <w:sz w:val="30"/>
          <w:szCs w:val="30"/>
          <w:lang w:eastAsia="ru-RU"/>
        </w:rPr>
        <w:br/>
      </w: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В случае возникновения у служащего  личной заинтересованности, которая приводит или может привести к конфликту интересов, он обязан проинформировать об этом представителя нанимателя в письменной форме.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i/>
          <w:iCs/>
          <w:color w:val="0000FF"/>
          <w:sz w:val="30"/>
          <w:szCs w:val="30"/>
          <w:lang w:eastAsia="ru-RU"/>
        </w:rPr>
        <w:t>Кто занимается урегулированием конфликта интересов?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 xml:space="preserve">Урегулированием конфликтов интересов занимаются представитель нанимателя и специально созданные для </w:t>
      </w: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lastRenderedPageBreak/>
        <w:t>урегулирования конфликтов интересов комиссии.</w:t>
      </w: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br/>
        <w:t>Представитель нанимателя, которому стало известно о возникновении у служащего личной заинтересованности, которая приводит или может привести к конфликту интересов, обязан принять меры по предотвращению или урегулированию конфликта интересов, вплоть до отстранения служащего от занимаемой должности.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Правовое обеспечение конфликта интересов на государственной, муниципальной службе определяется федеральной и региональной нормативной базой, а на уровне самих  служб – их локальными актами.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b/>
          <w:bCs/>
          <w:i/>
          <w:iCs/>
          <w:color w:val="0000FF"/>
          <w:sz w:val="30"/>
          <w:lang w:eastAsia="ru-RU"/>
        </w:rPr>
        <w:t>Конфликт интересов педагогического работника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 xml:space="preserve">Конфликт интересов в сфере </w:t>
      </w:r>
      <w:proofErr w:type="gramStart"/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образования</w:t>
      </w:r>
      <w:proofErr w:type="gramEnd"/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 конечно  существовал и до принятия закона «Об образовании в Российской Федерации» как объективная реальность. Теперь он приобрел законодательное оформление.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proofErr w:type="gramStart"/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Согласно закону «конфликт интересов педагогического работника —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обучающихся», т.е. под конфликтом интересов  подразумевается</w:t>
      </w:r>
      <w:proofErr w:type="gramEnd"/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 xml:space="preserve"> заинтересованность </w:t>
      </w:r>
      <w:proofErr w:type="spellStart"/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педработника</w:t>
      </w:r>
      <w:proofErr w:type="spellEnd"/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 xml:space="preserve"> в </w:t>
      </w: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lastRenderedPageBreak/>
        <w:t>получении материальной выгоды при выполнении им своей работы.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Под указанное определение конфликта интересов в общеобразовательной организации попадает множество конкретных ситуаций, в которых педагогический работник может оказаться в процессе выполнения своих должностных обязанностей, поэтому составить исчерпывающий перечень таких ситуаций не представляется возможным. Тем не менее, можно выделить ряд ключевых моментов, в которых возникновение конфликта интересов является наиболее вероятным:</w:t>
      </w:r>
    </w:p>
    <w:p w:rsidR="004B0A54" w:rsidRPr="004B0A54" w:rsidRDefault="004B0A54" w:rsidP="004B0A54">
      <w:pPr>
        <w:numPr>
          <w:ilvl w:val="0"/>
          <w:numId w:val="1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учитель ведет  уроки и платные занятия у одних и тех же учеников;</w:t>
      </w:r>
    </w:p>
    <w:p w:rsidR="004B0A54" w:rsidRPr="004B0A54" w:rsidRDefault="004B0A54" w:rsidP="004B0A54">
      <w:pPr>
        <w:numPr>
          <w:ilvl w:val="0"/>
          <w:numId w:val="1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репетиторство с учениками, которых он обучает;</w:t>
      </w:r>
    </w:p>
    <w:p w:rsidR="004B0A54" w:rsidRPr="004B0A54" w:rsidRDefault="004B0A54" w:rsidP="004B0A54">
      <w:pPr>
        <w:numPr>
          <w:ilvl w:val="0"/>
          <w:numId w:val="1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получение подарков и услуг;</w:t>
      </w:r>
    </w:p>
    <w:p w:rsidR="004B0A54" w:rsidRPr="004B0A54" w:rsidRDefault="004B0A54" w:rsidP="004B0A54">
      <w:pPr>
        <w:numPr>
          <w:ilvl w:val="0"/>
          <w:numId w:val="1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участие в формировании списка класса, особенно первоклассников;</w:t>
      </w:r>
    </w:p>
    <w:p w:rsidR="004B0A54" w:rsidRPr="004B0A54" w:rsidRDefault="004B0A54" w:rsidP="004B0A54">
      <w:pPr>
        <w:numPr>
          <w:ilvl w:val="0"/>
          <w:numId w:val="1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сбор денег на нужды класса, школы;</w:t>
      </w:r>
    </w:p>
    <w:p w:rsidR="004B0A54" w:rsidRPr="004B0A54" w:rsidRDefault="004B0A54" w:rsidP="004B0A54">
      <w:pPr>
        <w:numPr>
          <w:ilvl w:val="0"/>
          <w:numId w:val="1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участие в жюри конкурсных мероприятий, олимпиад с участием своих обучающихся;</w:t>
      </w:r>
    </w:p>
    <w:p w:rsidR="004B0A54" w:rsidRPr="004B0A54" w:rsidRDefault="004B0A54" w:rsidP="004B0A54">
      <w:pPr>
        <w:numPr>
          <w:ilvl w:val="0"/>
          <w:numId w:val="1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небезвыгодные предложения педагогу от родителей учеников, которых он обучает или у которых является классным руководителем;</w:t>
      </w:r>
    </w:p>
    <w:p w:rsidR="004B0A54" w:rsidRPr="004B0A54" w:rsidRDefault="004B0A54" w:rsidP="004B0A54">
      <w:pPr>
        <w:numPr>
          <w:ilvl w:val="0"/>
          <w:numId w:val="1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участие в распределении бонусов для учащихся;</w:t>
      </w:r>
    </w:p>
    <w:p w:rsidR="004B0A54" w:rsidRPr="004B0A54" w:rsidRDefault="004B0A54" w:rsidP="004B0A54">
      <w:pPr>
        <w:numPr>
          <w:ilvl w:val="0"/>
          <w:numId w:val="1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небескорыстное использование возможностей родителей обучающихся;</w:t>
      </w:r>
    </w:p>
    <w:p w:rsidR="004B0A54" w:rsidRPr="004B0A54" w:rsidRDefault="004B0A54" w:rsidP="004B0A54">
      <w:pPr>
        <w:numPr>
          <w:ilvl w:val="0"/>
          <w:numId w:val="1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нарушение установленных в общеобразовательном учреждении запретов  и т.д.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i/>
          <w:iCs/>
          <w:color w:val="0000FF"/>
          <w:sz w:val="30"/>
          <w:szCs w:val="30"/>
          <w:lang w:eastAsia="ru-RU"/>
        </w:rPr>
        <w:lastRenderedPageBreak/>
        <w:t>Где рассматривается?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Конфликт  интересов педагогического работника в случае его возникновения рассматривается на комиссии по урегулированию споров между участниками образовательных отношений (далее — комиссия). Она  создается в организации, осуществляющей образовательную деятельность, из равного числа представителей совершеннолетних обучающихся, родителей (законных представителей) несовершеннолетних обучающихся, работников организации, осуществляющей образовательную деятельность. Порядок создания, организации работы, принятия решений комиссией и их исполнения устанавливается локальным нормативным актом образовательной организации. Решение комиссии является обязательным для всех участников образовательных отношений, подлежит исполнению в сроки, предусмотренные принятым решением, и может быть обжаловано в установленном законодательством РФ порядке.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i/>
          <w:iCs/>
          <w:color w:val="0000FF"/>
          <w:sz w:val="30"/>
          <w:szCs w:val="30"/>
          <w:lang w:eastAsia="ru-RU"/>
        </w:rPr>
        <w:t>Работа с документом</w:t>
      </w:r>
    </w:p>
    <w:p w:rsidR="004B0A54" w:rsidRPr="004B0A54" w:rsidRDefault="004B0A54" w:rsidP="004B0A54">
      <w:pPr>
        <w:spacing w:after="0" w:line="525" w:lineRule="atLeast"/>
        <w:ind w:firstLine="450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Для реализации настоящего требования закона об образовании следует разработать, принять и утвердить:</w:t>
      </w:r>
    </w:p>
    <w:p w:rsidR="004B0A54" w:rsidRPr="004B0A54" w:rsidRDefault="004B0A54" w:rsidP="004B0A54">
      <w:pPr>
        <w:numPr>
          <w:ilvl w:val="0"/>
          <w:numId w:val="2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Положение о конфликте интересов педагогического работника общеобразовательной организации;</w:t>
      </w:r>
    </w:p>
    <w:p w:rsidR="004B0A54" w:rsidRPr="004B0A54" w:rsidRDefault="004B0A54" w:rsidP="004B0A54">
      <w:pPr>
        <w:numPr>
          <w:ilvl w:val="0"/>
          <w:numId w:val="2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Положение о комиссии по урегулированию споров между участниками образовательных отношений общеобразовательной организации;</w:t>
      </w:r>
    </w:p>
    <w:p w:rsidR="004B0A54" w:rsidRPr="004B0A54" w:rsidRDefault="004B0A54" w:rsidP="004B0A54">
      <w:pPr>
        <w:numPr>
          <w:ilvl w:val="0"/>
          <w:numId w:val="2"/>
        </w:numPr>
        <w:spacing w:before="100" w:beforeAutospacing="1" w:after="100" w:afterAutospacing="1" w:line="525" w:lineRule="atLeast"/>
        <w:jc w:val="both"/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</w:pPr>
      <w:r w:rsidRPr="004B0A54">
        <w:rPr>
          <w:rFonts w:ascii="Georgia" w:eastAsia="Times New Roman" w:hAnsi="Georgia" w:cs="Times New Roman"/>
          <w:color w:val="000000"/>
          <w:sz w:val="30"/>
          <w:szCs w:val="30"/>
          <w:lang w:eastAsia="ru-RU"/>
        </w:rPr>
        <w:t>Кодекс педагогического работника по предотвращению конфликта интересов (по желанию организации).</w:t>
      </w:r>
    </w:p>
    <w:p w:rsidR="00804288" w:rsidRDefault="00804288" w:rsidP="004B0A54"/>
    <w:sectPr w:rsidR="00804288" w:rsidSect="00804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0650B"/>
    <w:multiLevelType w:val="multilevel"/>
    <w:tmpl w:val="26EC9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897560"/>
    <w:multiLevelType w:val="multilevel"/>
    <w:tmpl w:val="52DE8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0A54"/>
    <w:rsid w:val="00317422"/>
    <w:rsid w:val="004B0A54"/>
    <w:rsid w:val="00573C74"/>
    <w:rsid w:val="00767028"/>
    <w:rsid w:val="00804288"/>
    <w:rsid w:val="00930D24"/>
    <w:rsid w:val="00B63481"/>
    <w:rsid w:val="00BE1F4D"/>
    <w:rsid w:val="00D76FAA"/>
    <w:rsid w:val="00D96F2F"/>
    <w:rsid w:val="00F17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0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B0A54"/>
    <w:rPr>
      <w:i/>
      <w:iCs/>
    </w:rPr>
  </w:style>
  <w:style w:type="character" w:styleId="a5">
    <w:name w:val="Strong"/>
    <w:basedOn w:val="a0"/>
    <w:uiPriority w:val="22"/>
    <w:qFormat/>
    <w:rsid w:val="004B0A5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50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762</Words>
  <Characters>4350</Characters>
  <Application>Microsoft Office Word</Application>
  <DocSecurity>0</DocSecurity>
  <Lines>36</Lines>
  <Paragraphs>10</Paragraphs>
  <ScaleCrop>false</ScaleCrop>
  <Company>test</Company>
  <LinksUpToDate>false</LinksUpToDate>
  <CharactersWithSpaces>5102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2015-05-13T12:18:00Z</cp:lastPrinted>
  <dcterms:created xsi:type="dcterms:W3CDTF">2015-05-13T12:17:00Z</dcterms:created>
  <dcterms:modified xsi:type="dcterms:W3CDTF">2015-06-10T12:11:00Z</dcterms:modified>
</cp:coreProperties>
</file>